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17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El 11 y 12 de diciembre se celebrará en el municipio la I Clásica Santiago del Teide de vehículos históricos</w:t>
      </w:r>
    </w:p>
    <w:p>
      <w:pPr>
        <w:spacing w:before="100" w:beforeAutospacing="1" w:after="100" w:afterAutospacing="1"/>
        <w:jc w:val="both"/>
        <w:rPr>
          <w:rFonts w:ascii="Verdana" w:hAnsi="Verdana"/>
          <w:b/>
          <w:sz w:val="28"/>
          <w:szCs w:val="28"/>
        </w:rPr>
      </w:pPr>
      <w:r>
        <w:rPr>
          <w:rFonts w:ascii="Verdana" w:hAnsi="Verdana"/>
          <w:b/>
          <w:sz w:val="28"/>
          <w:szCs w:val="28"/>
        </w:rPr>
        <w:t>Será la última cita de los campeonatos de Canarias y Provincial de Tenerife</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y la Asociación de Automóviles y Turismos Históricos de Tenerife (THT) serán los artífices de que la actividad del Campeonato de Canarias vuelva al sur de Tenerife con el nacimiento de la Clásica Santiago del Teide 2021 que se disputará entre la tarde-noche del sábado, 11 de diciembre, y la mañana del domingo 12 de diciembre.</w:t>
      </w:r>
    </w:p>
    <w:p>
      <w:pPr>
        <w:jc w:val="both"/>
        <w:rPr>
          <w:rFonts w:ascii="Verdana" w:hAnsi="Verdana"/>
          <w:sz w:val="28"/>
          <w:szCs w:val="28"/>
        </w:rPr>
      </w:pPr>
      <w:r>
        <w:rPr>
          <w:rFonts w:ascii="Verdana" w:hAnsi="Verdana"/>
          <w:sz w:val="28"/>
          <w:szCs w:val="28"/>
        </w:rPr>
        <w:t>La Clásica Santiago del Teide nace con el firme objetivo de consolidarse en el calendario de pruebas de regularidad de Canarias, una modalidad deportiva cuya finalidad principal es la de promover el cuidado del parque automovilístico clásico e histórico.</w:t>
      </w:r>
    </w:p>
    <w:p>
      <w:pPr>
        <w:spacing w:before="100" w:beforeAutospacing="1" w:after="100" w:afterAutospacing="1"/>
        <w:jc w:val="both"/>
        <w:rPr>
          <w:rFonts w:ascii="Verdana" w:hAnsi="Verdana"/>
          <w:sz w:val="28"/>
          <w:szCs w:val="28"/>
        </w:rPr>
      </w:pPr>
      <w:r>
        <w:rPr>
          <w:rFonts w:ascii="Verdana" w:hAnsi="Verdana"/>
          <w:sz w:val="28"/>
          <w:szCs w:val="28"/>
        </w:rPr>
        <w:t>La clásica será puntuable para XVII Clásica Islas Canarias y permitirá la participación de vehículos con más de 25 años de antigüedad que recorrerán casi doscientos kilómetros una velocidad media impuesta sobre carreteras abiertas a la circulación normal según define el Reglamento General de Circulación (Anexo II, Sección 3, artículos 32 y 33, publicado en el R.D. 1428/2003).</w:t>
      </w:r>
    </w:p>
    <w:p>
      <w:pPr>
        <w:spacing w:before="100" w:beforeAutospacing="1" w:after="100" w:afterAutospacing="1"/>
        <w:jc w:val="both"/>
        <w:rPr>
          <w:rFonts w:ascii="Verdana" w:hAnsi="Verdana"/>
          <w:b/>
          <w:sz w:val="28"/>
          <w:szCs w:val="28"/>
        </w:rPr>
      </w:pPr>
      <w:r>
        <w:rPr>
          <w:rFonts w:ascii="Verdana" w:hAnsi="Verdana"/>
          <w:b/>
          <w:sz w:val="28"/>
          <w:szCs w:val="28"/>
        </w:rPr>
        <w:lastRenderedPageBreak/>
        <w:t>INSCRIPCIONES HASTA EL 3 DE DICIEMBRE</w:t>
      </w:r>
    </w:p>
    <w:p>
      <w:pPr>
        <w:spacing w:before="100" w:beforeAutospacing="1" w:after="100" w:afterAutospacing="1"/>
        <w:jc w:val="both"/>
        <w:rPr>
          <w:rFonts w:ascii="Verdana" w:hAnsi="Verdana"/>
          <w:sz w:val="28"/>
          <w:szCs w:val="28"/>
        </w:rPr>
      </w:pPr>
      <w:r>
        <w:rPr>
          <w:rFonts w:ascii="Verdana" w:hAnsi="Verdana"/>
          <w:sz w:val="28"/>
          <w:szCs w:val="28"/>
        </w:rPr>
        <w:t>La última cita de los calendarios de Canarias y Tenerife de la especialidad de Regularidad Clásica tendrá su primera cita el viernes, 3 de diciembre, con el cierre de inscripciones. La publicación de la lista de inscritos y el correspondiente orden de salida se realizará el miércoles, 8 de diciembre.</w:t>
      </w:r>
    </w:p>
    <w:p>
      <w:pPr>
        <w:jc w:val="both"/>
        <w:rPr>
          <w:rFonts w:ascii="Verdana" w:hAnsi="Verdana"/>
          <w:sz w:val="28"/>
          <w:szCs w:val="28"/>
        </w:rPr>
      </w:pPr>
      <w:r>
        <w:rPr>
          <w:rFonts w:ascii="Verdana" w:hAnsi="Verdana"/>
          <w:sz w:val="28"/>
          <w:szCs w:val="28"/>
        </w:rPr>
        <w:t>La Avenida Quinto Centenario de Puerto de Santiago acogerá las verificaciones y parque cerrado previo a que la caravana se ponga en marcha. Recorrerán, ya bajo la luz de la luna, la primera etapa que concluirá entorno a las once la de noche en el mismo punto.</w:t>
      </w:r>
    </w:p>
    <w:p>
      <w:pPr>
        <w:pStyle w:val="NormalWeb"/>
        <w:jc w:val="both"/>
        <w:rPr>
          <w:rFonts w:ascii="Verdana" w:hAnsi="Verdana"/>
          <w:sz w:val="28"/>
          <w:szCs w:val="28"/>
        </w:rPr>
      </w:pPr>
      <w:r>
        <w:rPr>
          <w:rFonts w:ascii="Verdana" w:hAnsi="Verdana"/>
          <w:sz w:val="28"/>
          <w:szCs w:val="28"/>
        </w:rPr>
        <w:t>A las diez de la mañana del domingo (12 de diciembre) arrancará la segunda jornada que llevará a los supervivientes hasta el Hotel La Casona del Patio, magnífico «Natural Resort» de 4 estrellas, en el mismo casco urbano de Santiago del Teide.</w:t>
      </w:r>
    </w:p>
    <w:p>
      <w:pPr>
        <w:pStyle w:val="NormalWeb"/>
        <w:jc w:val="both"/>
        <w:rPr>
          <w:rFonts w:ascii="Verdana" w:hAnsi="Verdana"/>
          <w:sz w:val="28"/>
          <w:szCs w:val="28"/>
        </w:rPr>
      </w:pPr>
      <w:r>
        <w:rPr>
          <w:rFonts w:ascii="Verdana" w:hAnsi="Verdana"/>
          <w:sz w:val="28"/>
          <w:szCs w:val="28"/>
        </w:rPr>
        <w:t>La Clásica Santiago del Teide 2021 es posible gracias al apoyo del Ayuntamiento de Santiago del Teide así como la participación del Real Automóvil Club de Tenerife (RACT-RACE) e ImaginaART junto a la colaboración logística de la Federación Interinsular de Automovilismo de Santa Cruz de Tenerife, siendo la primera vez que el equipo de Tiempos On Line asume la organización de un evento, junto a la Asociación de Automóviles y Turismos Históricos de Tenerife (THT).</w:t>
      </w:r>
    </w:p>
    <w:p>
      <w:pPr>
        <w:pStyle w:val="NormalWeb"/>
        <w:jc w:val="both"/>
        <w:rPr>
          <w:rFonts w:ascii="Verdana" w:hAnsi="Verdana"/>
          <w:sz w:val="28"/>
          <w:szCs w:val="28"/>
        </w:rPr>
      </w:pPr>
      <w:r>
        <w:rPr>
          <w:rFonts w:ascii="Verdana" w:hAnsi="Verdana"/>
          <w:sz w:val="28"/>
          <w:szCs w:val="28"/>
        </w:rPr>
        <w:t>Toda la información de la prueba( recorrido, reglamento, inscripciones, programa horario y demás) se podrá consultar en la web:</w:t>
      </w:r>
    </w:p>
    <w:p>
      <w:pPr>
        <w:pStyle w:val="NormalWeb"/>
        <w:jc w:val="both"/>
        <w:rPr>
          <w:rFonts w:ascii="Verdana" w:hAnsi="Verdana"/>
          <w:sz w:val="28"/>
          <w:szCs w:val="28"/>
        </w:rPr>
      </w:pPr>
      <w:r>
        <w:rPr>
          <w:rFonts w:ascii="Verdana" w:hAnsi="Verdana"/>
          <w:sz w:val="28"/>
          <w:szCs w:val="28"/>
        </w:rPr>
        <w:t>https://clasicasantiagodelteide.com/2021/</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2021-11-17T10:28:00Z</dcterms:created>
  <dcterms:modified xsi:type="dcterms:W3CDTF">2021-11-17T10:28:00Z</dcterms:modified>
</cp:coreProperties>
</file>